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B4" w:rsidRPr="00CB6AC7" w:rsidRDefault="00CB6AC7" w:rsidP="00CB6AC7">
      <w:pPr>
        <w:rPr>
          <w:rFonts w:ascii="Century Gothic" w:hAnsi="Century Gothic"/>
          <w:b/>
          <w:sz w:val="20"/>
          <w:szCs w:val="20"/>
        </w:rPr>
      </w:pPr>
      <w:r w:rsidRPr="00CB6AC7">
        <w:rPr>
          <w:rFonts w:ascii="Century Gothic" w:hAnsi="Century Gothic"/>
          <w:b/>
          <w:sz w:val="20"/>
          <w:szCs w:val="20"/>
        </w:rPr>
        <w:t>Kawastuhang Panggramatika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1. Pambansa – mga salitang ginagamit ng nakaraami at siyang itinuturo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mga paaralan.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    Halimbawa: Aklat, guro, aklatan, tagapayo, tahanan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2. Pampanitikan – mga salitang ginagamit ng mga manunulat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masining na pagpapahayag.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    Halimbawa: pusong sugatan, daing ng bagting ng gitara, inaanay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budhi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3. Lalawiganin – mga salitang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partikular na probinsya.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    Halimbawa: Batangas: Imisin mo ang iyong mga gamit. (Ang ibig sabihin ay ayusin o ligpitin ang mga gamit      ng kinakausap.), Laguna: Bulangan mo ng sinulid nag karayom. (Suotan mo ng sinulid ang karayom.), Quezon: Natahi siya ng damit. (Nananahi siya ng damit.)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4. Pabalbal – mga salitang karaniwang ginagamit ng mga kabataan at mga tao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lansangan.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    Halimbawa: tsibug – pagkain, haybol – bahay, inaalaska – iniinis, yugyugan – sayawan, ermat –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ina</w:t>
      </w:r>
      <w:proofErr w:type="gramEnd"/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PH"/>
        </w:rPr>
      </w:pP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b/>
          <w:color w:val="333333"/>
          <w:sz w:val="20"/>
          <w:szCs w:val="20"/>
          <w:lang w:eastAsia="en-PH"/>
        </w:rPr>
        <w:t>Antas ng Wikang Filipino: Wastong Gamit ng mga Kataga at mga Salita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  <w:bookmarkStart w:id="0" w:name="_GoBack"/>
      <w:bookmarkEnd w:id="0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SUBUKIN at SUBUKAN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SUBUKIN – nangangahulugan ng pagsusuri o pagsisiyasat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uri, lakas o kakayahan ng isang tao o bagay.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Subukin mo ang sabong ito at napakahusay.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SUBUKAN – nangangahulugan ng pagtingin upang malaman ang ginagawa ng isang tao o mga tao.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Subukan mo ang ginagawa ng mga mag-aaral sa pulong.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PAHIRIN at PAHIRAN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PAHIRIN – tumutukoy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kilos na nangangahulugan ng pag-alis o pagpawi sa isang bagay, alisin ang bagay.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Pahirin mo ang pawis ng bata., Pinahid niya ang dumi sa kanyang leeg.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PAHIRAN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1. Ang lunan o bahagi ng lunan o bagay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pinanggagalingan ng bagay na pinahid.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ganitong gamit ang “pahiran” ay may layon.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mukha ng Bata ay pinahiran niya ng dumi.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2. Nagagamit din ang “pahiran”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kahulugang paglalagay ng kaunting bagay at karaniwan ay sa bahagi ng katawan.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Pahiran mo ng lotion ang parte ng aking likod na may sun burn.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OPERAHIN at OPERAHAN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OPERAHIN – tinutukoy nito ang tiyak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bahaging tinitistis.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kailan ooperahin ang kanyang puso?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OPERAHAN – tinutukoy nito ang tao 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hindi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bahagi ng katawan.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Operahan niyo na si Eric dahil hirap na hirap na siya.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NAMATAY at NAPATAY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NAMATAY –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isang tao, hayop, halaman at bagay ay nawalan ng buhay dahil sa sakit, katandaan o anumang kadahilanan.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Namatay ang kanyang ina kaya siya nagluluksa.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NAPATAY – karaniwang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tao o hayop na pinaslang ng kapwa tao o hayop.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Sa isang robbery shootout, napatay ng pulis ang mga kawatan.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lastRenderedPageBreak/>
        <w:br/>
        <w:t>BUMANGON at MAGBANGON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BUMANGON – ang kahulugan ng bumangon ay gumising o tumindig mula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pagkakahiga. Isang pandiwang katawanin 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hindi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nangangailangan ng layon.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Bumangon ka na't tanghali na.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MAGBANGON – ang magbangon ay nangangahulugan ng magtayo, magtindig at magtatag. Isang pandiwang palipat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nangangahulugan ng tuwirang layon.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Nagbangon ng pag-aalsa ang mga katipunero laban sa mga Español.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SUMAKAY at MAGSAKAY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SUMAKAY – isang pandiwang katawanin 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hindi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nangangailangan ng tuwirang layon.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Saan ka sumakay?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MAGSAKAY – pandiwang palipat at nangangailangan ng tuwirang layon.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Nagsakay ng tatlong batang papasok sa paaralan ang drayber ng traysikel.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Ang DIN at RIN, DAW at RAW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RIN at RAW –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sinusundang salita ay nagtatapos sa patinig at sa malapatinig na “w” at “y”.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Sumakay ka raw sa unang bus na daraan., Kasama ka rin sa inaanyayahan.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DIN at DAW –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salitang sinusundan ay nagtatapos sa katinig maliban sa “w” at “y”.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Takot din siyang magsinungaling kagaya mo., Masakit daw ang kanyang ulo kaya hindi siya pumasok at nagpaabot na lamang ng sulat.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SILA at SINA, KINA at KILA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SILA at SINA – Ang sila ay panghalip panao samatalang ang sina ay panandang pangkayarian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pangngalan. Karaniwang kamalian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sila ay ginagamit na panandang pangkayarian.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Mabubuting anak sina Nenita at Roy., Nanalo sa timpalak sina Ash at Brock.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KINA at KILA – ang kina ay panandang pangkayarian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pangngalan katulad ng sina. Walang salitang kila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Gramatikang Filipino. Ang paggamit ng kila ay karaniwang pagkakamali.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Papunta sila kina James Franco, hindi nalalaman na iyon na ang katapusan ng mundo.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NANG at NG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NANG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1. Ang nang ay karaniwang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pangatnig sa mga hugnayang pangungusap at ito ang panimula ng katulong na sugnay.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Mag aral kayong mabuti nang makapasa kayo.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2. Ang nang ay nagsimula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 at inaangkupan ng ng at inilalagay sa pagitan ng pandiwa at ng panguri nito.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Halimbawa: Umalis sila nang maaga.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3. Ginagamit ang nang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gitna ng dalawang salitang-ugat na inuulit, dalawang pawatas o neutral na inuulit at dalawang pandiwang inuulit.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(dalawang salitang-ugat na inuulit) dasal nang dasal, aral nang aral; (dalawang pawatas o neutral na inuulit) magsikap nang magsikap, dumalangin nang dumalangin; (dalawang pandiwang inuulit) nag-ani nang nag-ani, sumagot nang sumagot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lastRenderedPageBreak/>
        <w:t>NG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1. Ang ng ay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pananda sa tuwirang layon ng pandiwang palipat.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Gumawa siya ng takdang aralin.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2. Ang ng ay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pananda ng tagaganap ng pandiwa sa tinig balintiyak.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Pinangalanan ng ina ang mga anak.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3. Ang panandang ng ay ginagamit kapag nagsasaad ng pagmamay-ari ng isang bagay o katangian.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katalinuhan ng kanyang ama ay hinahangaan.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KUNG at KONG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KUNG – ang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ay pangatnig na panubali at ito'y karaniwang ginagamit sa hugnayang pangungusap.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Malulutas ang mga suliranin ng bayan kung makikiisa ang mamamayan sa pamahalaan.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KONG- ang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kong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ay nanggaling sa panghalip na panaong “ko” at inaangkupan lamang ng “ng”.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Nais kong tulungan ka ngunit tulungan mo muna ang iyong sarili.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MAY at MAYROON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MAY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1. Ginagamit ang “may” kapag sinusundan ng pangngalan.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May kasama siyang kaibigan.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2. Ito ay ginagamit kapag sinusundan ng pandiwa.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mga bata ay may inaasahang regalo mula sa'yo.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3. “May” ang ginagamit kapag sinusundan ng pang-uri.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May bago ka palang kaibigan.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4. Ginagamit kapag sinusundan ng manghalip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panao sa kaukulang paari.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Bawat tao ay may kanya-kanyang problema.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MAYROON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1. Ang “mayroon”ay ginagamit kapag may napasingit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kataga sa salitang sinusundan nito.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Mayroon bang problema sa pag-aaral mo?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2.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panagot sa tanong.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Hal. “May hinihintay ka ba?” “Mayroon.”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3. Gingagamit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mangangahulugan ng pagka-maykaya sa buhay.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Isa na si Lyca Gairanod sa mayroon sa Tanza noong manalo siya sa patimpalak na The Voice Kids.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lang w:eastAsia="en-PH"/>
        </w:rPr>
        <w:t>Kawastuang Panggramatika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Mayroong dalawang (2) kawastuan ang pagpapahayag; 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1. Wastong Gamit ng mga Kataga at mga Salita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2. Wastong Gamit ng mga Kataga at mga Salita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HAGIS at IHAGIS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HAGIS – pangngalan at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hindi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pawatas o neutral ng pandiwa.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Malakas ang hagis ng bola ni Matty.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IHAGIS – isang neutral o pawatas ng pandiwa.Ito ay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hindi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pangngalan.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Ihagis mo na ang bola at sasaluhin ko.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lastRenderedPageBreak/>
        <w:t>NAPAKASAL at NAGPAKASAL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NAPAKASAL – ginagamit kapag ang tinutukoy ay ang ginagawang pag-iisang dibdib ng dalawang nilalang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nagmamahalan.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Hal. Napakasal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sina Iya at Drew at napanood ito ng publiko.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NAGPAKASAL – tumutukoy ito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sa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taong naging punong-abala o siyang nangasiwa upang makasal ang isang lalaki at babae.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Nagpakasal si Aling Wilma ng kamag-anak na maralita.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>PINTO at PINTUAN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PINTO – ginagamit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kung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ang tinutukoy ay ang isinasara o binubuksang pansara sa tahanan, gusali atbp.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na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maaaring yari sa kahoy o metal. 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Pinipintahan ang pinto ng paaralan.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  <w:t xml:space="preserve">PINTUAN – ito ay daanan ng tao atbp. </w:t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kapag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binuksan na ang pinto.</w:t>
      </w:r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br/>
      </w:r>
      <w:proofErr w:type="gramStart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>Hal.:</w:t>
      </w:r>
      <w:proofErr w:type="gramEnd"/>
      <w:r w:rsidRPr="00CB6AC7"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  <w:t xml:space="preserve"> Walisan mo ang pintuan at maraming pira-pirasong papel at tuyong dahon</w:t>
      </w: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</w:p>
    <w:p w:rsidR="00CB6AC7" w:rsidRPr="00CB6AC7" w:rsidRDefault="00CB6AC7" w:rsidP="00CB6AC7">
      <w:pPr>
        <w:shd w:val="clear" w:color="auto" w:fill="FFFFFF"/>
        <w:spacing w:after="0" w:line="330" w:lineRule="atLeast"/>
        <w:rPr>
          <w:rFonts w:ascii="Century Gothic" w:eastAsia="Times New Roman" w:hAnsi="Century Gothic" w:cs="Times New Roman"/>
          <w:color w:val="333333"/>
          <w:sz w:val="20"/>
          <w:szCs w:val="20"/>
          <w:lang w:eastAsia="en-PH"/>
        </w:rPr>
      </w:pPr>
    </w:p>
    <w:sectPr w:rsidR="00CB6AC7" w:rsidRPr="00CB6AC7" w:rsidSect="00CB6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7"/>
    <w:rsid w:val="00631BB4"/>
    <w:rsid w:val="00C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B675-AE08-4E06-A997-28BA9CB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B6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B6AC7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CB6AC7"/>
    <w:rPr>
      <w:b/>
      <w:bCs/>
    </w:rPr>
  </w:style>
  <w:style w:type="character" w:customStyle="1" w:styleId="apple-converted-space">
    <w:name w:val="apple-converted-space"/>
    <w:basedOn w:val="DefaultParagraphFont"/>
    <w:rsid w:val="00CB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09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6148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salvador</dc:creator>
  <cp:keywords/>
  <dc:description/>
  <cp:lastModifiedBy>mao salvador</cp:lastModifiedBy>
  <cp:revision>1</cp:revision>
  <dcterms:created xsi:type="dcterms:W3CDTF">2015-06-15T13:06:00Z</dcterms:created>
  <dcterms:modified xsi:type="dcterms:W3CDTF">2015-06-15T13:42:00Z</dcterms:modified>
</cp:coreProperties>
</file>